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3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78"/>
        <w:gridCol w:w="2410"/>
        <w:gridCol w:w="3967"/>
      </w:tblGrid>
      <w:tr w:rsidR="00D45299" w:rsidRPr="00006967" w:rsidTr="00F30FB1">
        <w:tc>
          <w:tcPr>
            <w:tcW w:w="2978" w:type="dxa"/>
          </w:tcPr>
          <w:p w:rsidR="00D45299" w:rsidRPr="00D45299" w:rsidRDefault="00D45299" w:rsidP="00F30FB1">
            <w:pPr>
              <w:rPr>
                <w:rFonts w:ascii="Times New Roman" w:hAnsi="Times New Roman" w:cs="Times New Roman"/>
                <w:szCs w:val="28"/>
              </w:rPr>
            </w:pPr>
            <w:r w:rsidRPr="00D45299">
              <w:rPr>
                <w:rFonts w:ascii="Times New Roman" w:hAnsi="Times New Roman" w:cs="Times New Roman"/>
                <w:szCs w:val="28"/>
              </w:rPr>
              <w:t>Муниципальное бюджетное общеобразовательное учреждение</w:t>
            </w:r>
          </w:p>
          <w:p w:rsidR="00D45299" w:rsidRPr="00D45299" w:rsidRDefault="00D45299" w:rsidP="00F3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299">
              <w:rPr>
                <w:rFonts w:ascii="Times New Roman" w:hAnsi="Times New Roman" w:cs="Times New Roman"/>
                <w:szCs w:val="28"/>
              </w:rPr>
              <w:t>«Хапчерангинская основная общеобразовательная школа»</w:t>
            </w:r>
          </w:p>
        </w:tc>
        <w:tc>
          <w:tcPr>
            <w:tcW w:w="2410" w:type="dxa"/>
            <w:hideMark/>
          </w:tcPr>
          <w:p w:rsidR="00D45299" w:rsidRPr="00D45299" w:rsidRDefault="00D45299" w:rsidP="00F30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9" w:rsidRPr="00D45299" w:rsidRDefault="00D45299" w:rsidP="00F30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D45299" w:rsidRPr="00D45299" w:rsidRDefault="00D45299" w:rsidP="00F30FB1">
            <w:pPr>
              <w:rPr>
                <w:rFonts w:ascii="Times New Roman" w:hAnsi="Times New Roman" w:cs="Times New Roman"/>
                <w:szCs w:val="28"/>
              </w:rPr>
            </w:pPr>
            <w:r w:rsidRPr="00D45299">
              <w:rPr>
                <w:rFonts w:ascii="Times New Roman" w:hAnsi="Times New Roman" w:cs="Times New Roman"/>
                <w:szCs w:val="28"/>
              </w:rPr>
              <w:t>УТВЕРЖДЕНО</w:t>
            </w:r>
          </w:p>
          <w:p w:rsidR="00D45299" w:rsidRPr="00D45299" w:rsidRDefault="00D45299" w:rsidP="00F30FB1">
            <w:pPr>
              <w:rPr>
                <w:rFonts w:ascii="Times New Roman" w:hAnsi="Times New Roman" w:cs="Times New Roman"/>
                <w:szCs w:val="28"/>
              </w:rPr>
            </w:pPr>
            <w:r w:rsidRPr="00D45299">
              <w:rPr>
                <w:rFonts w:ascii="Times New Roman" w:hAnsi="Times New Roman" w:cs="Times New Roman"/>
                <w:szCs w:val="28"/>
              </w:rPr>
              <w:t xml:space="preserve">Директор  МБОУ «Хапчерангинская ООШ»  </w:t>
            </w:r>
          </w:p>
          <w:p w:rsidR="00D45299" w:rsidRPr="00D45299" w:rsidRDefault="00D45299" w:rsidP="00F30FB1">
            <w:pPr>
              <w:rPr>
                <w:rFonts w:ascii="Times New Roman" w:hAnsi="Times New Roman" w:cs="Times New Roman"/>
                <w:szCs w:val="28"/>
              </w:rPr>
            </w:pPr>
            <w:r w:rsidRPr="00D4529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746E24F" wp14:editId="1564AA19">
                  <wp:extent cx="1208405" cy="359410"/>
                  <wp:effectExtent l="0" t="0" r="0" b="2540"/>
                  <wp:docPr id="1" name="Рисунок 1" descr="Описание: C:\Users\Ольга\Desktop\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Описание: C:\Users\Ольга\Desktop\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20" t="13541" r="43962" b="80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5299">
              <w:rPr>
                <w:rFonts w:ascii="Times New Roman" w:hAnsi="Times New Roman" w:cs="Times New Roman"/>
                <w:szCs w:val="28"/>
              </w:rPr>
              <w:t xml:space="preserve"> (Л.В. Чешихина)</w:t>
            </w:r>
          </w:p>
          <w:p w:rsidR="00D45299" w:rsidRPr="00D45299" w:rsidRDefault="00D45299" w:rsidP="00F30FB1">
            <w:pPr>
              <w:rPr>
                <w:rFonts w:ascii="Times New Roman" w:hAnsi="Times New Roman" w:cs="Times New Roman"/>
                <w:szCs w:val="28"/>
              </w:rPr>
            </w:pPr>
            <w:r w:rsidRPr="00D4529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1DE39CD" wp14:editId="555C5A91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314960</wp:posOffset>
                  </wp:positionV>
                  <wp:extent cx="1409700" cy="1352550"/>
                  <wp:effectExtent l="0" t="0" r="0" b="0"/>
                  <wp:wrapNone/>
                  <wp:docPr id="2" name="Рисунок 2" descr="Описание: C:\Users\Ольга\Desktop\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Описание: C:\Users\Ольга\Desktop\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516" t="29283" r="18555" b="54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5299">
              <w:rPr>
                <w:rFonts w:ascii="Times New Roman" w:hAnsi="Times New Roman" w:cs="Times New Roman"/>
                <w:szCs w:val="28"/>
              </w:rPr>
              <w:t xml:space="preserve"> Приказ № </w:t>
            </w:r>
            <w:r w:rsidR="00B14AED">
              <w:rPr>
                <w:rFonts w:ascii="Times New Roman" w:hAnsi="Times New Roman" w:cs="Times New Roman"/>
                <w:szCs w:val="28"/>
              </w:rPr>
              <w:t xml:space="preserve">12 –в </w:t>
            </w:r>
            <w:r w:rsidRPr="00D45299">
              <w:rPr>
                <w:rFonts w:ascii="Times New Roman" w:hAnsi="Times New Roman" w:cs="Times New Roman"/>
                <w:szCs w:val="28"/>
              </w:rPr>
              <w:t>от «</w:t>
            </w:r>
            <w:r w:rsidR="00B14AED">
              <w:rPr>
                <w:rFonts w:ascii="Times New Roman" w:hAnsi="Times New Roman" w:cs="Times New Roman"/>
                <w:szCs w:val="28"/>
              </w:rPr>
              <w:t>3</w:t>
            </w:r>
            <w:r w:rsidRPr="00D45299">
              <w:rPr>
                <w:rFonts w:ascii="Times New Roman" w:hAnsi="Times New Roman" w:cs="Times New Roman"/>
                <w:szCs w:val="28"/>
              </w:rPr>
              <w:t>» сентября 201</w:t>
            </w:r>
            <w:r w:rsidR="00B14AED">
              <w:rPr>
                <w:rFonts w:ascii="Times New Roman" w:hAnsi="Times New Roman" w:cs="Times New Roman"/>
                <w:szCs w:val="28"/>
              </w:rPr>
              <w:t>4</w:t>
            </w:r>
            <w:r w:rsidRPr="00D45299">
              <w:rPr>
                <w:rFonts w:ascii="Times New Roman" w:hAnsi="Times New Roman" w:cs="Times New Roman"/>
                <w:szCs w:val="28"/>
              </w:rPr>
              <w:t xml:space="preserve">г. Рассмотрено на педагогическом  совете (протокол № </w:t>
            </w:r>
            <w:r w:rsidR="00B14AED">
              <w:rPr>
                <w:rFonts w:ascii="Times New Roman" w:hAnsi="Times New Roman" w:cs="Times New Roman"/>
                <w:szCs w:val="28"/>
              </w:rPr>
              <w:t>1</w:t>
            </w:r>
            <w:r w:rsidRPr="00D45299">
              <w:rPr>
                <w:rFonts w:ascii="Times New Roman" w:hAnsi="Times New Roman" w:cs="Times New Roman"/>
                <w:szCs w:val="28"/>
              </w:rPr>
              <w:t>)  от «31»  августа 201</w:t>
            </w:r>
            <w:r w:rsidR="00B14AED">
              <w:rPr>
                <w:rFonts w:ascii="Times New Roman" w:hAnsi="Times New Roman" w:cs="Times New Roman"/>
                <w:szCs w:val="28"/>
              </w:rPr>
              <w:t>4</w:t>
            </w:r>
            <w:bookmarkStart w:id="0" w:name="_GoBack"/>
            <w:bookmarkEnd w:id="0"/>
            <w:r w:rsidRPr="00D45299">
              <w:rPr>
                <w:rFonts w:ascii="Times New Roman" w:hAnsi="Times New Roman" w:cs="Times New Roman"/>
                <w:szCs w:val="28"/>
              </w:rPr>
              <w:t>)</w:t>
            </w:r>
          </w:p>
          <w:p w:rsidR="00D45299" w:rsidRPr="00D45299" w:rsidRDefault="00D45299" w:rsidP="00F30FB1">
            <w:pPr>
              <w:rPr>
                <w:rFonts w:ascii="Times New Roman" w:hAnsi="Times New Roman" w:cs="Times New Roman"/>
                <w:szCs w:val="28"/>
              </w:rPr>
            </w:pPr>
          </w:p>
          <w:p w:rsidR="00D45299" w:rsidRPr="00D45299" w:rsidRDefault="00D45299" w:rsidP="00F30FB1">
            <w:pPr>
              <w:rPr>
                <w:rFonts w:ascii="Times New Roman" w:hAnsi="Times New Roman" w:cs="Times New Roman"/>
                <w:szCs w:val="28"/>
              </w:rPr>
            </w:pPr>
          </w:p>
          <w:p w:rsidR="00D45299" w:rsidRPr="00D45299" w:rsidRDefault="00D45299" w:rsidP="00F30FB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D15FE" w:rsidRPr="00566BFA" w:rsidRDefault="005D15FE" w:rsidP="00566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BF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A76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BFA">
        <w:rPr>
          <w:rFonts w:ascii="Times New Roman" w:hAnsi="Times New Roman" w:cs="Times New Roman"/>
          <w:b/>
          <w:sz w:val="24"/>
          <w:szCs w:val="24"/>
        </w:rPr>
        <w:t>О ПРОГРАММЕ ЭЛЕКТИВНЫХ КУРСОВ</w:t>
      </w:r>
    </w:p>
    <w:p w:rsidR="005D15FE" w:rsidRPr="00A76B26" w:rsidRDefault="005D15FE" w:rsidP="005D15FE">
      <w:pPr>
        <w:rPr>
          <w:rFonts w:ascii="Times New Roman" w:hAnsi="Times New Roman" w:cs="Times New Roman"/>
          <w:b/>
        </w:rPr>
      </w:pPr>
      <w:r w:rsidRPr="00A76B26">
        <w:rPr>
          <w:rFonts w:ascii="Times New Roman" w:hAnsi="Times New Roman" w:cs="Times New Roman"/>
          <w:b/>
        </w:rPr>
        <w:t>1.  Общие положения.</w:t>
      </w:r>
    </w:p>
    <w:p w:rsidR="005D15FE" w:rsidRPr="00A76B26" w:rsidRDefault="005D15FE" w:rsidP="005D15FE">
      <w:p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1.1. Образовательная (учебная) программа является одним из ключевых элементов образовательного процесса. Она служит средством реализации образовательных стандартов на портфолио. Учебная программа выполняет следующие функции:</w:t>
      </w:r>
    </w:p>
    <w:p w:rsidR="005D15FE" w:rsidRPr="00A76B26" w:rsidRDefault="005D15FE" w:rsidP="00566BF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нормативную, т.е. является документом, обязательным для выполнения в полном объеме;</w:t>
      </w:r>
    </w:p>
    <w:p w:rsidR="005D15FE" w:rsidRPr="00A76B26" w:rsidRDefault="005D15FE" w:rsidP="00566BF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целеполагания, т.е. определяет цели и ценности, ради достижения которых она введена в ту или иную образовательную отрасль;</w:t>
      </w:r>
    </w:p>
    <w:p w:rsidR="005D15FE" w:rsidRPr="00A76B26" w:rsidRDefault="005D15FE" w:rsidP="00566BF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фиксации содержания образования, - определяет состав элементов содержания, подлежащих усвоению учащимися, а также степень их трудности;</w:t>
      </w:r>
    </w:p>
    <w:p w:rsidR="005D15FE" w:rsidRPr="00A76B26" w:rsidRDefault="005D15FE" w:rsidP="00566BF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процессуальную - определяет логическую последовательность усвоения элементов содержания, доминирующие формы, методы, средства и условия обучения;</w:t>
      </w:r>
    </w:p>
    <w:p w:rsidR="005D15FE" w:rsidRPr="00A76B26" w:rsidRDefault="005D15FE" w:rsidP="00566BF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оценочную - определяет уровень усвоения элементов содержания, объекты контроля, критерии оценок степени обученности учащихся.</w:t>
      </w:r>
    </w:p>
    <w:p w:rsidR="005D15FE" w:rsidRPr="00A76B26" w:rsidRDefault="005D15FE" w:rsidP="005D15FE">
      <w:pPr>
        <w:rPr>
          <w:rFonts w:ascii="Times New Roman" w:hAnsi="Times New Roman" w:cs="Times New Roman"/>
          <w:b/>
        </w:rPr>
      </w:pPr>
      <w:r w:rsidRPr="00A76B26">
        <w:rPr>
          <w:rFonts w:ascii="Times New Roman" w:hAnsi="Times New Roman" w:cs="Times New Roman"/>
          <w:b/>
        </w:rPr>
        <w:t>2. Цели программы.</w:t>
      </w:r>
    </w:p>
    <w:p w:rsidR="005D15FE" w:rsidRPr="00A76B26" w:rsidRDefault="005D15FE" w:rsidP="005D15FE">
      <w:p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2.1.  Программа - средства достижения цели, сами цели тоже включаются в программу.</w:t>
      </w:r>
    </w:p>
    <w:p w:rsidR="005D15FE" w:rsidRPr="00A76B26" w:rsidRDefault="005D15FE" w:rsidP="005D15FE">
      <w:p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2.2.  Цели новой программы выражаются в однозначных для понимания формулировках и учитывают:</w:t>
      </w:r>
    </w:p>
    <w:p w:rsidR="005D15FE" w:rsidRPr="00A76B26" w:rsidRDefault="005D15FE" w:rsidP="00566BF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цели и процессы развития способностей, склонностей, интересов ученика;</w:t>
      </w:r>
    </w:p>
    <w:p w:rsidR="005D15FE" w:rsidRPr="00A76B26" w:rsidRDefault="005D15FE" w:rsidP="00566BF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задачи учебной деятельности учащихся, определенные действующими планами, программами, уставом ОУ;</w:t>
      </w:r>
    </w:p>
    <w:p w:rsidR="005D15FE" w:rsidRPr="00A76B26" w:rsidRDefault="005D15FE" w:rsidP="00566BF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ранее полученные знания учащимися;</w:t>
      </w:r>
    </w:p>
    <w:p w:rsidR="005D15FE" w:rsidRPr="00A76B26" w:rsidRDefault="005D15FE" w:rsidP="00566BF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требования, предъявляемые уставом ОУ;</w:t>
      </w:r>
    </w:p>
    <w:p w:rsidR="005D15FE" w:rsidRPr="00A76B26" w:rsidRDefault="005D15FE" w:rsidP="00566BF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уровневую структуру курса;</w:t>
      </w:r>
    </w:p>
    <w:p w:rsidR="005D15FE" w:rsidRPr="00A76B26" w:rsidRDefault="005D15FE" w:rsidP="00566BF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информационные и методические возможности отрасли знаний.</w:t>
      </w:r>
    </w:p>
    <w:p w:rsidR="005D15FE" w:rsidRPr="00A76B26" w:rsidRDefault="005D15FE" w:rsidP="005D15FE">
      <w:p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2.</w:t>
      </w:r>
      <w:r w:rsidR="00A76B26">
        <w:rPr>
          <w:rFonts w:ascii="Times New Roman" w:hAnsi="Times New Roman" w:cs="Times New Roman"/>
        </w:rPr>
        <w:t>3</w:t>
      </w:r>
      <w:r w:rsidRPr="00A76B26">
        <w:rPr>
          <w:rFonts w:ascii="Times New Roman" w:hAnsi="Times New Roman" w:cs="Times New Roman"/>
        </w:rPr>
        <w:t>. Программа должна быть нацелена на:</w:t>
      </w:r>
    </w:p>
    <w:p w:rsidR="005D15FE" w:rsidRPr="00A76B26" w:rsidRDefault="005D15FE" w:rsidP="00566BF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lastRenderedPageBreak/>
        <w:t>развитие любознательности как основы познавательной активности; развитие способностей, склонностей, интересов ребенка;</w:t>
      </w:r>
    </w:p>
    <w:p w:rsidR="005D15FE" w:rsidRPr="00A76B26" w:rsidRDefault="005D15FE" w:rsidP="00566BF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формирование творческого воображения;</w:t>
      </w:r>
    </w:p>
    <w:p w:rsidR="005D15FE" w:rsidRPr="00A76B26" w:rsidRDefault="005D15FE" w:rsidP="00566BF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развитие коммуникативности;</w:t>
      </w:r>
    </w:p>
    <w:p w:rsidR="005D15FE" w:rsidRPr="00A76B26" w:rsidRDefault="005D15FE" w:rsidP="00566BF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формирование и развитие общеучебных и специальных исследовательских умений и навыков обучающихся.</w:t>
      </w:r>
    </w:p>
    <w:p w:rsidR="005D15FE" w:rsidRPr="00A76B26" w:rsidRDefault="005D15FE" w:rsidP="005D15FE">
      <w:p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2.</w:t>
      </w:r>
      <w:r w:rsidR="00A76B26">
        <w:rPr>
          <w:rFonts w:ascii="Times New Roman" w:hAnsi="Times New Roman" w:cs="Times New Roman"/>
        </w:rPr>
        <w:t>4</w:t>
      </w:r>
      <w:r w:rsidRPr="00A76B26">
        <w:rPr>
          <w:rFonts w:ascii="Times New Roman" w:hAnsi="Times New Roman" w:cs="Times New Roman"/>
        </w:rPr>
        <w:t>. Программа должна обеспечивать:</w:t>
      </w:r>
    </w:p>
    <w:p w:rsidR="005D15FE" w:rsidRPr="00A76B26" w:rsidRDefault="005D15FE" w:rsidP="00566B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оптимальную нагрузку на ребенка, учитывать возрастные и индивидуальные возможности учащихся;</w:t>
      </w:r>
    </w:p>
    <w:p w:rsidR="005D15FE" w:rsidRPr="00A76B26" w:rsidRDefault="005D15FE" w:rsidP="00566B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эмоционально-психологическое благополучие школьника;</w:t>
      </w:r>
    </w:p>
    <w:p w:rsidR="005D15FE" w:rsidRPr="00A76B26" w:rsidRDefault="005D15FE" w:rsidP="00566B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прикладную направленность знаний, умений, навыков;</w:t>
      </w:r>
    </w:p>
    <w:p w:rsidR="005D15FE" w:rsidRPr="00A76B26" w:rsidRDefault="005D15FE" w:rsidP="00566B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преемственность и развитие ранее изученных общеобразовательных программ;</w:t>
      </w:r>
    </w:p>
    <w:p w:rsidR="005D15FE" w:rsidRPr="00A76B26" w:rsidRDefault="005D15FE" w:rsidP="005D15FE">
      <w:p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2.</w:t>
      </w:r>
      <w:r w:rsidR="00A76B26">
        <w:rPr>
          <w:rFonts w:ascii="Times New Roman" w:hAnsi="Times New Roman" w:cs="Times New Roman"/>
        </w:rPr>
        <w:t>5</w:t>
      </w:r>
      <w:r w:rsidRPr="00A76B26">
        <w:rPr>
          <w:rFonts w:ascii="Times New Roman" w:hAnsi="Times New Roman" w:cs="Times New Roman"/>
        </w:rPr>
        <w:t>.  В программе должно быть заложено оптимальное сочетание индивидуальной и совместной деятельности («ученик - ученик», «ученик - группа», «ученик - учитель», «учитель - группа», «учитель -класс).</w:t>
      </w:r>
    </w:p>
    <w:p w:rsidR="005D15FE" w:rsidRPr="00A76B26" w:rsidRDefault="005D15FE" w:rsidP="005D15FE">
      <w:p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2.</w:t>
      </w:r>
      <w:r w:rsidR="00A76B26">
        <w:rPr>
          <w:rFonts w:ascii="Times New Roman" w:hAnsi="Times New Roman" w:cs="Times New Roman"/>
        </w:rPr>
        <w:t>6</w:t>
      </w:r>
      <w:r w:rsidRPr="00A76B26">
        <w:rPr>
          <w:rFonts w:ascii="Times New Roman" w:hAnsi="Times New Roman" w:cs="Times New Roman"/>
        </w:rPr>
        <w:t>.  В программе не следует допускать:</w:t>
      </w:r>
    </w:p>
    <w:p w:rsidR="005D15FE" w:rsidRPr="00A76B26" w:rsidRDefault="005D15FE" w:rsidP="00566BF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дублирования содержания базового предметного курса;</w:t>
      </w:r>
    </w:p>
    <w:p w:rsidR="005D15FE" w:rsidRPr="00A76B26" w:rsidRDefault="005D15FE" w:rsidP="00566BF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противоречия программам, действующим в общеобразовательной школе, и требованиям государственного стандарта.</w:t>
      </w:r>
    </w:p>
    <w:p w:rsidR="005D15FE" w:rsidRPr="00A76B26" w:rsidRDefault="005D15FE" w:rsidP="005D15FE">
      <w:pPr>
        <w:rPr>
          <w:rFonts w:ascii="Times New Roman" w:hAnsi="Times New Roman" w:cs="Times New Roman"/>
          <w:b/>
        </w:rPr>
      </w:pPr>
      <w:r w:rsidRPr="00A76B26">
        <w:rPr>
          <w:rFonts w:ascii="Times New Roman" w:hAnsi="Times New Roman" w:cs="Times New Roman"/>
          <w:b/>
        </w:rPr>
        <w:t>3. Структура программы.</w:t>
      </w:r>
    </w:p>
    <w:p w:rsidR="005D15FE" w:rsidRPr="00A76B26" w:rsidRDefault="005D15FE" w:rsidP="00566BF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титульный лист;</w:t>
      </w:r>
    </w:p>
    <w:p w:rsidR="005D15FE" w:rsidRPr="00A76B26" w:rsidRDefault="005D15FE" w:rsidP="00566BF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пояснительная записка;</w:t>
      </w:r>
    </w:p>
    <w:p w:rsidR="005D15FE" w:rsidRPr="00A76B26" w:rsidRDefault="005D15FE" w:rsidP="00566BF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учебно-тематический план;</w:t>
      </w:r>
    </w:p>
    <w:p w:rsidR="005D15FE" w:rsidRPr="00A76B26" w:rsidRDefault="005D15FE" w:rsidP="00566BF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содержание изучаемого курса;</w:t>
      </w:r>
    </w:p>
    <w:p w:rsidR="005D15FE" w:rsidRPr="00A76B26" w:rsidRDefault="005D15FE" w:rsidP="00566BF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основные требования к знаниям, умениям учащихся;</w:t>
      </w:r>
    </w:p>
    <w:p w:rsidR="005D15FE" w:rsidRPr="00A76B26" w:rsidRDefault="005D15FE" w:rsidP="00566BF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информационное обеспечение учебной программы.</w:t>
      </w:r>
    </w:p>
    <w:p w:rsidR="005D15FE" w:rsidRPr="00A76B26" w:rsidRDefault="005D15FE" w:rsidP="005D15FE">
      <w:p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Титульный лист программы включает:</w:t>
      </w:r>
    </w:p>
    <w:p w:rsidR="005D15FE" w:rsidRPr="00A76B26" w:rsidRDefault="005D15FE" w:rsidP="00566BF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наименование образовательного учреждения, реализующего авторскую учебную программу;</w:t>
      </w:r>
    </w:p>
    <w:p w:rsidR="005D15FE" w:rsidRPr="00A76B26" w:rsidRDefault="005D15FE" w:rsidP="00566BF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должность и Ф.И.О. ответственного работника образовательного учреждения, утвердившего образовательную программу;</w:t>
      </w:r>
    </w:p>
    <w:p w:rsidR="005D15FE" w:rsidRPr="00A76B26" w:rsidRDefault="005D15FE" w:rsidP="00566BF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дату утверждения учебной программы;</w:t>
      </w:r>
    </w:p>
    <w:p w:rsidR="005D15FE" w:rsidRPr="00A76B26" w:rsidRDefault="005D15FE" w:rsidP="00566BF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название учебной программы;</w:t>
      </w:r>
    </w:p>
    <w:p w:rsidR="005D15FE" w:rsidRPr="00A76B26" w:rsidRDefault="005D15FE" w:rsidP="00566BF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возрастную категорию детей, на которых рассчитана учебная программа;</w:t>
      </w:r>
    </w:p>
    <w:p w:rsidR="005D15FE" w:rsidRPr="00A76B26" w:rsidRDefault="005D15FE" w:rsidP="00566BF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срок реализации учебной программы;</w:t>
      </w:r>
    </w:p>
    <w:p w:rsidR="005D15FE" w:rsidRPr="00A76B26" w:rsidRDefault="005D15FE" w:rsidP="00566BF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Ф.И.О., должность автора (авторов) учебной программы;</w:t>
      </w:r>
    </w:p>
    <w:p w:rsidR="005D15FE" w:rsidRPr="00A76B26" w:rsidRDefault="005D15FE" w:rsidP="005D15FE">
      <w:p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Введение (пояснительная записка) раскрывает:</w:t>
      </w:r>
    </w:p>
    <w:p w:rsidR="005D15FE" w:rsidRPr="00A76B26" w:rsidRDefault="005D15FE" w:rsidP="00566BF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образовательную область и предмет изучения, функции данного учебного курса;</w:t>
      </w:r>
    </w:p>
    <w:p w:rsidR="005D15FE" w:rsidRPr="00A76B26" w:rsidRDefault="005D15FE" w:rsidP="00566BF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актуальность, педагогическую целесообразность изучаемого курса;</w:t>
      </w:r>
    </w:p>
    <w:p w:rsidR="005D15FE" w:rsidRPr="00A76B26" w:rsidRDefault="005D15FE" w:rsidP="00566BF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lastRenderedPageBreak/>
        <w:t>цель и задачи учебной программы, специфику и значение для решения задач предпрофильной подготовки учащихся;</w:t>
      </w:r>
    </w:p>
    <w:p w:rsidR="005D15FE" w:rsidRPr="00A76B26" w:rsidRDefault="005D15FE" w:rsidP="00566BF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отличительные особенности данной учебной программы от уже существующих в этой области;</w:t>
      </w:r>
    </w:p>
    <w:p w:rsidR="005D15FE" w:rsidRPr="00A76B26" w:rsidRDefault="005D15FE" w:rsidP="00566BF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продолжительность реализации учебной программы (продолжительность образовательного процесса, этапы);</w:t>
      </w:r>
    </w:p>
    <w:p w:rsidR="005D15FE" w:rsidRPr="00A76B26" w:rsidRDefault="005D15FE" w:rsidP="00566BF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представление о требованиях к данному элективному курсу, о путях развертывания учебного материала и основных идей курса;</w:t>
      </w:r>
    </w:p>
    <w:p w:rsidR="005D15FE" w:rsidRPr="00A76B26" w:rsidRDefault="005D15FE" w:rsidP="00566BF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общие черты методической системы достижения указанных целей, описание средств их достижения, формы и режим занятий;</w:t>
      </w:r>
    </w:p>
    <w:p w:rsidR="005D15FE" w:rsidRPr="00A76B26" w:rsidRDefault="005D15FE" w:rsidP="00566BF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ожидаемые результаты;</w:t>
      </w:r>
    </w:p>
    <w:p w:rsidR="005D15FE" w:rsidRPr="00A76B26" w:rsidRDefault="005D15FE" w:rsidP="00566BF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формы подведения итогов реализации учебной программы (выставки, фестивали, соревнования, учебно-исслед</w:t>
      </w:r>
      <w:r w:rsidR="00566BFA" w:rsidRPr="00A76B26">
        <w:rPr>
          <w:rFonts w:ascii="Times New Roman" w:hAnsi="Times New Roman" w:cs="Times New Roman"/>
        </w:rPr>
        <w:t>овательские конференции и т.д.)</w:t>
      </w:r>
    </w:p>
    <w:p w:rsidR="005D15FE" w:rsidRPr="00A76B26" w:rsidRDefault="005D15FE" w:rsidP="005D15FE">
      <w:pPr>
        <w:rPr>
          <w:rFonts w:ascii="Times New Roman" w:hAnsi="Times New Roman" w:cs="Times New Roman"/>
          <w:b/>
        </w:rPr>
      </w:pPr>
      <w:r w:rsidRPr="00A76B26">
        <w:rPr>
          <w:rFonts w:ascii="Times New Roman" w:hAnsi="Times New Roman" w:cs="Times New Roman"/>
          <w:b/>
        </w:rPr>
        <w:t>4. Порядок рассмотрения и утверждения программ курсов по выбору.</w:t>
      </w:r>
    </w:p>
    <w:p w:rsidR="005D15FE" w:rsidRPr="00A76B26" w:rsidRDefault="005D15FE" w:rsidP="005D15FE">
      <w:p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4.1. Авторские переработанные, адаптированные программы рассматриваются (защищаются) на заседании методических объединений учителей-предметников.</w:t>
      </w:r>
    </w:p>
    <w:p w:rsidR="005D15FE" w:rsidRPr="00A76B26" w:rsidRDefault="005D15FE" w:rsidP="005D15FE">
      <w:p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4.2. Методическое объединение учителей-предметников, методический совет утверждают программы, принимают решение о методическом сопровождении процесса их адаптации и реализации, формах контроля результативности их освоения учащимися.</w:t>
      </w:r>
    </w:p>
    <w:p w:rsidR="005D15FE" w:rsidRPr="00A76B26" w:rsidRDefault="005D15FE" w:rsidP="005D15FE">
      <w:p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4.3. Программы элективных курсов, входящих в школьный компонент, проходят рецензирование:</w:t>
      </w:r>
    </w:p>
    <w:p w:rsidR="005D15FE" w:rsidRPr="00A76B26" w:rsidRDefault="005D15FE" w:rsidP="005D15FE">
      <w:p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1-й этап - внутренний, где их рассматривает методическое объединение учителей-предметников, (методический совет школы). Они вносят свое решение о соответствии учебного плана и программы существующим требованиям и Уставу общеобразовательного учреждения, целесообразность их введения в учебный план (школьный компонент) и вынесения на внешнее рецензирование.</w:t>
      </w:r>
    </w:p>
    <w:p w:rsidR="005D15FE" w:rsidRPr="00A76B26" w:rsidRDefault="005D15FE" w:rsidP="005D15FE">
      <w:p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2-й этап - внешний. Программы, выделенные на этапе внутреннего рецензирования как наиболее перспективные для реализации целей предпрофильной подготовки учащихся, передаются по решению методического совета на внешнее рецензирование. Оно проводится специалистами системы повышения квалификации.</w:t>
      </w:r>
    </w:p>
    <w:p w:rsidR="005D15FE" w:rsidRPr="00A76B26" w:rsidRDefault="005D15FE" w:rsidP="005D15FE">
      <w:pPr>
        <w:rPr>
          <w:rFonts w:ascii="Times New Roman" w:hAnsi="Times New Roman" w:cs="Times New Roman"/>
          <w:b/>
        </w:rPr>
      </w:pPr>
      <w:r w:rsidRPr="00A76B26">
        <w:rPr>
          <w:rFonts w:ascii="Times New Roman" w:hAnsi="Times New Roman" w:cs="Times New Roman"/>
          <w:b/>
        </w:rPr>
        <w:t>5. Учебно-тематический</w:t>
      </w:r>
      <w:r w:rsidR="00566BFA" w:rsidRPr="00A76B26">
        <w:rPr>
          <w:rFonts w:ascii="Times New Roman" w:hAnsi="Times New Roman" w:cs="Times New Roman"/>
          <w:b/>
        </w:rPr>
        <w:t xml:space="preserve"> план образовательной программы </w:t>
      </w:r>
      <w:r w:rsidRPr="00A76B26">
        <w:rPr>
          <w:rFonts w:ascii="Times New Roman" w:hAnsi="Times New Roman" w:cs="Times New Roman"/>
          <w:b/>
        </w:rPr>
        <w:t>включает:</w:t>
      </w:r>
    </w:p>
    <w:p w:rsidR="005D15FE" w:rsidRPr="00A76B26" w:rsidRDefault="005D15FE" w:rsidP="00566BFA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перечень разделов, тем;</w:t>
      </w:r>
    </w:p>
    <w:p w:rsidR="005D15FE" w:rsidRPr="00A76B26" w:rsidRDefault="005D15FE" w:rsidP="00566BFA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количество часов по каждой теме с разбивкой на теоретические и практические виды занятий;</w:t>
      </w:r>
    </w:p>
    <w:p w:rsidR="005D15FE" w:rsidRPr="00A76B26" w:rsidRDefault="005D15FE" w:rsidP="00566BFA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формы занятий, планируемые по каждой теме (урок, игра, беседа, дискуссия, поход, экскурсия, конкурс и т.д.);</w:t>
      </w:r>
    </w:p>
    <w:p w:rsidR="005D15FE" w:rsidRPr="00A76B26" w:rsidRDefault="005D15FE" w:rsidP="00566BFA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формы подведения итогов по каждой теме.</w:t>
      </w:r>
    </w:p>
    <w:p w:rsidR="005D15FE" w:rsidRPr="00A76B26" w:rsidRDefault="005D15FE" w:rsidP="005D15FE">
      <w:pPr>
        <w:rPr>
          <w:rFonts w:ascii="Times New Roman" w:hAnsi="Times New Roman" w:cs="Times New Roman"/>
          <w:b/>
        </w:rPr>
      </w:pPr>
      <w:r w:rsidRPr="00A76B26">
        <w:rPr>
          <w:rFonts w:ascii="Times New Roman" w:hAnsi="Times New Roman" w:cs="Times New Roman"/>
          <w:b/>
        </w:rPr>
        <w:t>6. Содержание изучаемого курса.</w:t>
      </w:r>
    </w:p>
    <w:p w:rsidR="005D15FE" w:rsidRPr="00A76B26" w:rsidRDefault="005D15FE" w:rsidP="00566BF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Содержание изучаемого курса раскрывается через:</w:t>
      </w:r>
    </w:p>
    <w:p w:rsidR="005D15FE" w:rsidRPr="00A76B26" w:rsidRDefault="005D15FE" w:rsidP="00566BF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краткое описание тем или разделов;</w:t>
      </w:r>
    </w:p>
    <w:p w:rsidR="005D15FE" w:rsidRPr="00A76B26" w:rsidRDefault="005D15FE" w:rsidP="00566BF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краткую характеристику форм занятий по каждой теме;</w:t>
      </w:r>
    </w:p>
    <w:p w:rsidR="005D15FE" w:rsidRPr="00A76B26" w:rsidRDefault="005D15FE" w:rsidP="00566BF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lastRenderedPageBreak/>
        <w:t>описание методического обеспечения каждой темы (приемы и методы организации учебно-воспитательного процесса, дидактический материал, техническое оснащение занятий).</w:t>
      </w:r>
    </w:p>
    <w:p w:rsidR="005D15FE" w:rsidRPr="00A76B26" w:rsidRDefault="005D15FE" w:rsidP="005D15FE">
      <w:pPr>
        <w:rPr>
          <w:rFonts w:ascii="Times New Roman" w:hAnsi="Times New Roman" w:cs="Times New Roman"/>
          <w:b/>
        </w:rPr>
      </w:pPr>
      <w:r w:rsidRPr="00A76B26">
        <w:rPr>
          <w:rFonts w:ascii="Times New Roman" w:hAnsi="Times New Roman" w:cs="Times New Roman"/>
          <w:b/>
        </w:rPr>
        <w:t>7.   Информационное обеспечение образовательной  программы включает:</w:t>
      </w:r>
    </w:p>
    <w:p w:rsidR="005D15FE" w:rsidRPr="00A76B26" w:rsidRDefault="005D15FE" w:rsidP="00566BFA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список литературы;</w:t>
      </w:r>
    </w:p>
    <w:p w:rsidR="005D15FE" w:rsidRPr="00A76B26" w:rsidRDefault="005D15FE" w:rsidP="00566BFA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перечень internet-ресурсов (URL-адрес, WEB-страницы);</w:t>
      </w:r>
    </w:p>
    <w:p w:rsidR="005D15FE" w:rsidRPr="00A76B26" w:rsidRDefault="005D15FE" w:rsidP="00566BFA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A76B26">
        <w:rPr>
          <w:rFonts w:ascii="Times New Roman" w:hAnsi="Times New Roman" w:cs="Times New Roman"/>
        </w:rPr>
        <w:t>перечень видео- и аудиопродукции (компакт-дисков, видеокассет, аудиокассет).</w:t>
      </w:r>
    </w:p>
    <w:sectPr w:rsidR="005D15FE" w:rsidRPr="00A76B2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1A" w:rsidRDefault="00665B1A" w:rsidP="00566BFA">
      <w:pPr>
        <w:spacing w:after="0" w:line="240" w:lineRule="auto"/>
      </w:pPr>
      <w:r>
        <w:separator/>
      </w:r>
    </w:p>
  </w:endnote>
  <w:endnote w:type="continuationSeparator" w:id="0">
    <w:p w:rsidR="00665B1A" w:rsidRDefault="00665B1A" w:rsidP="0056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872201"/>
      <w:docPartObj>
        <w:docPartGallery w:val="Page Numbers (Bottom of Page)"/>
        <w:docPartUnique/>
      </w:docPartObj>
    </w:sdtPr>
    <w:sdtEndPr/>
    <w:sdtContent>
      <w:p w:rsidR="00566BFA" w:rsidRDefault="00566BF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AED">
          <w:rPr>
            <w:noProof/>
          </w:rPr>
          <w:t>1</w:t>
        </w:r>
        <w:r>
          <w:fldChar w:fldCharType="end"/>
        </w:r>
      </w:p>
    </w:sdtContent>
  </w:sdt>
  <w:p w:rsidR="00566BFA" w:rsidRDefault="00566B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1A" w:rsidRDefault="00665B1A" w:rsidP="00566BFA">
      <w:pPr>
        <w:spacing w:after="0" w:line="240" w:lineRule="auto"/>
      </w:pPr>
      <w:r>
        <w:separator/>
      </w:r>
    </w:p>
  </w:footnote>
  <w:footnote w:type="continuationSeparator" w:id="0">
    <w:p w:rsidR="00665B1A" w:rsidRDefault="00665B1A" w:rsidP="00566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92E"/>
    <w:multiLevelType w:val="hybridMultilevel"/>
    <w:tmpl w:val="CAD8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00D69"/>
    <w:multiLevelType w:val="hybridMultilevel"/>
    <w:tmpl w:val="62E4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879E2"/>
    <w:multiLevelType w:val="hybridMultilevel"/>
    <w:tmpl w:val="FE628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22026"/>
    <w:multiLevelType w:val="hybridMultilevel"/>
    <w:tmpl w:val="0D6C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92FDA"/>
    <w:multiLevelType w:val="hybridMultilevel"/>
    <w:tmpl w:val="F930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D72C4"/>
    <w:multiLevelType w:val="hybridMultilevel"/>
    <w:tmpl w:val="29F6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53880"/>
    <w:multiLevelType w:val="hybridMultilevel"/>
    <w:tmpl w:val="426C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55CC0"/>
    <w:multiLevelType w:val="hybridMultilevel"/>
    <w:tmpl w:val="DA74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148B3"/>
    <w:multiLevelType w:val="hybridMultilevel"/>
    <w:tmpl w:val="73842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C404D"/>
    <w:multiLevelType w:val="hybridMultilevel"/>
    <w:tmpl w:val="46A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715ED"/>
    <w:multiLevelType w:val="hybridMultilevel"/>
    <w:tmpl w:val="972A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DB"/>
    <w:rsid w:val="00295099"/>
    <w:rsid w:val="00366135"/>
    <w:rsid w:val="003E2359"/>
    <w:rsid w:val="00566BFA"/>
    <w:rsid w:val="005D15FE"/>
    <w:rsid w:val="00665B1A"/>
    <w:rsid w:val="007418D2"/>
    <w:rsid w:val="008B18DB"/>
    <w:rsid w:val="00A76B26"/>
    <w:rsid w:val="00B14AED"/>
    <w:rsid w:val="00D4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BFA"/>
  </w:style>
  <w:style w:type="paragraph" w:styleId="a6">
    <w:name w:val="footer"/>
    <w:basedOn w:val="a"/>
    <w:link w:val="a7"/>
    <w:uiPriority w:val="99"/>
    <w:unhideWhenUsed/>
    <w:rsid w:val="0056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BFA"/>
  </w:style>
  <w:style w:type="paragraph" w:styleId="a8">
    <w:name w:val="Balloon Text"/>
    <w:basedOn w:val="a"/>
    <w:link w:val="a9"/>
    <w:uiPriority w:val="99"/>
    <w:semiHidden/>
    <w:unhideWhenUsed/>
    <w:rsid w:val="0056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BFA"/>
  </w:style>
  <w:style w:type="paragraph" w:styleId="a6">
    <w:name w:val="footer"/>
    <w:basedOn w:val="a"/>
    <w:link w:val="a7"/>
    <w:uiPriority w:val="99"/>
    <w:unhideWhenUsed/>
    <w:rsid w:val="0056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BFA"/>
  </w:style>
  <w:style w:type="paragraph" w:styleId="a8">
    <w:name w:val="Balloon Text"/>
    <w:basedOn w:val="a"/>
    <w:link w:val="a9"/>
    <w:uiPriority w:val="99"/>
    <w:semiHidden/>
    <w:unhideWhenUsed/>
    <w:rsid w:val="0056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2014-10-19T12:46:00Z</cp:lastPrinted>
  <dcterms:created xsi:type="dcterms:W3CDTF">2013-10-08T13:02:00Z</dcterms:created>
  <dcterms:modified xsi:type="dcterms:W3CDTF">2019-10-10T13:42:00Z</dcterms:modified>
</cp:coreProperties>
</file>